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Teia Kennedy and Sam Love (SIIAM) are this year’s Emerging Artists Award winners.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3409950</wp:posOffset>
            </wp:positionH>
            <wp:positionV relativeFrom="paragraph">
              <wp:posOffset>200025</wp:posOffset>
            </wp:positionV>
            <wp:extent cx="2438272" cy="2219325"/>
            <wp:effectExtent b="0" l="0" r="0" t="0"/>
            <wp:wrapSquare wrapText="bothSides" distB="114300" distT="114300" distL="114300" distR="11430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12212" l="0" r="0" t="27038"/>
                    <a:stretch>
                      <a:fillRect/>
                    </a:stretch>
                  </pic:blipFill>
                  <pic:spPr>
                    <a:xfrm>
                      <a:off x="0" y="0"/>
                      <a:ext cx="2438272" cy="2219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200025</wp:posOffset>
            </wp:positionV>
            <wp:extent cx="3321844" cy="221456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21844" cy="22145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165450</wp:posOffset>
            </wp:positionV>
            <wp:extent cx="3519488" cy="1275280"/>
            <wp:effectExtent b="0" l="0" r="0" t="0"/>
            <wp:wrapTopAndBottom distB="114300" distT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3515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19488" cy="1275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Emerging Artists announced for this year’s National Waiata Māori Music Awards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i w:val="1"/>
          <w:rtl w:val="0"/>
        </w:rPr>
        <w:t xml:space="preserve">October 7 -</w:t>
      </w:r>
      <w:r w:rsidDel="00000000" w:rsidR="00000000" w:rsidRPr="00000000">
        <w:rPr>
          <w:rtl w:val="0"/>
        </w:rPr>
        <w:t xml:space="preserve"> Two Māori singer-songwriters are about to take the next step in advancing their music careers thanks to this year’s National Waiata Māori Music Awards.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Sam Love and Teia Kennedy are winners of the Emerging Artist Award - Te Tohu Kaipūoru Rangatahi Hou, for 2020, which recognises those who have promising music careers, working in the Māori music industry.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 award affords them a chance to work alongside some of the Waiata Māori Music Awards ambassadors, to learn and further their skills in all areas of music.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This year’s awards event will be held on October 9 but will be a virtual version of the live event which has been held in Hawke’s Bay since 2008.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 change was prompted by the Covid-19 alert levels but there will be a mixture of recorded and live events broadcast online for people to watch and enjoy.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Sam Love (SIIAM)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Sam Love, known as </w:t>
      </w:r>
      <w:r w:rsidDel="00000000" w:rsidR="00000000" w:rsidRPr="00000000">
        <w:rPr>
          <w:rtl w:val="0"/>
        </w:rPr>
        <w:t xml:space="preserve">SIIAM</w:t>
      </w:r>
      <w:r w:rsidDel="00000000" w:rsidR="00000000" w:rsidRPr="00000000">
        <w:rPr>
          <w:rtl w:val="0"/>
        </w:rPr>
        <w:t xml:space="preserve">, is the winner of the over 25 age group category of the Emerging Artist Award, and will be one of those performing for the 2020 virtual event.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SIIAM studied for three years at the IDEAschool of Music at the Eastern Institute of Technology in Hawke’s Bay, achieving a Bachelor in Creative Practice Music.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The study helped perfect knowledge “of my music craft” and has set up him well for the next stage in his career.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SIIAM, 31, Ngāti Kahungunu, grew up in Maraenui in Napier and then Flaxmere in his teen years. He discovered his love for music while spending many hours writing lyrics for songs.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He developed a unique sound, silky smooth vocals and story-telling music, which has the power to provoke thought.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“I have always had passion for music but I never really thought of it as a pathway until around 2010. I moved to Wellington for a while and the city there has a great arts and music culture.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“I enjoyed seeing how people expressed themselves through music and it helped me find my own pathway in life.”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Songwriting was his escape from the challenges of the day and it provided an outlet to express himself.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“Adding music behind to those lyrics just took things to another level of emotion and I never looked back after that, I knew music was what I wanted as a career.”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His work is inspired by life, by the people around him, heartbreak, happiness, all which helps provide inspiration for his music craft.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SIIAM is excited to be a recipient of the Emerging Artist Awards and said it is acknowledgement that he is on the right career path.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“I hope this opens up doors for me but it is a huge honour for me to receive this tohu and let's just say it won't be my last.”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SIIAM has some advice for others looking to make a start in the music industry.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“Be true to yourself and don't allow the pressure of pleasing other people dictate how you create your music. Create music for you, not for others, be genuine.”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He has two releases in November: </w:t>
      </w:r>
      <w:r w:rsidDel="00000000" w:rsidR="00000000" w:rsidRPr="00000000">
        <w:rPr>
          <w:i w:val="1"/>
          <w:rtl w:val="0"/>
        </w:rPr>
        <w:t xml:space="preserve">Now You Know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i w:val="1"/>
          <w:rtl w:val="0"/>
        </w:rPr>
        <w:t xml:space="preserve">Runaway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Teia Kennedy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Teia is the winner of the under 25 age group category</w:t>
        </w:r>
      </w:hyperlink>
      <w:r w:rsidDel="00000000" w:rsidR="00000000" w:rsidRPr="00000000">
        <w:rPr>
          <w:rtl w:val="0"/>
        </w:rPr>
        <w:t xml:space="preserve"> of the Emerging Artist Award.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She has been taking her solo acoustic sound to live shows all over New Zealand and internationally as well. The 23-year-old musician, who was born in Wairoa, has a sound which combines rich tones, soulful lyrics, original styling and a pure energy.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She is an emerging singer-songwriter who consistently captivates audiences with storytelling performances that are well beyond her years.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The Ngāti Kahungunu musician dedicated the past decade to performing, studying, teaching and creating music in Hawke’s Bay, Raglan and Auckland.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She has previously received Creative Arts NZ funding to develop and oversee youth songwriting workshops which focussed on encouraging young people to be creative and expressive with music.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She said she is thrilled once again to join the National Waiata Māori Music Awards whanau, to celebrate Māori music and its makers.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Teia has previously been a finalist in the Emerging Artists Award in 2018 and 2019.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She attended the awards in Hawke’s Bay in 2019 as a VIP and was inspired by the artists and the music involved in the annual event.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“I’m so excited to meet creatives that are already paving a path in the music industry both in Aotearoa and abroad.”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She completed a Bachelor of Musical Arts at MAINZ (Music and Audio Institute of NZ) in Auckland, where she wrote, recorded and mastered her EP, Stranger Tides.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She is heavily inspired by the words and world around her, which provided material for the EP released in 2018.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After completing her degree, she went on to carry out an international tour based in Tokyo, Japan.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She has also taken part in the Pou Pou Pou emerging artists mentoring and is now a full time music teacher in Auckland.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Teia recently launched Teia Kennedy Music, an ethical brand established to embrace the arts, grow live performance communities, foster kindness and care for the environment.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“Music is a gift that we can nurture, grow, share and develop to create something very special and I am truly grateful to have the opportunity to help teach others to express their passion for music, learn the relevant skills and build confidence in their performance.”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This year’s awards will be a virtual, online event, on Friday, October 9, 7pm. Please watch the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National Waiata Māori Music Awards Facebook page</w:t>
        </w:r>
      </w:hyperlink>
      <w:r w:rsidDel="00000000" w:rsidR="00000000" w:rsidRPr="00000000">
        <w:rPr>
          <w:rtl w:val="0"/>
        </w:rPr>
        <w:t xml:space="preserve"> for more details.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 inquiries: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Sam Love: 022 547 6705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Teia Kennedy: 022 100 9169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National Waiata Māori Music Awards Executive Director, Ellison Huata: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Email: ellison@waiatamaoriawards.co.nz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Mobile: 027 461 8653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facebook.com/waiatamaoriawards" TargetMode="External"/><Relationship Id="rId9" Type="http://schemas.openxmlformats.org/officeDocument/2006/relationships/hyperlink" Target="https://www.youtube.com/channel/UCAh5ixZC7D3-foSfBRf5l9A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